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28" w:rsidRDefault="007D4B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6"/>
        <w:gridCol w:w="480"/>
        <w:gridCol w:w="19"/>
        <w:gridCol w:w="5372"/>
      </w:tblGrid>
      <w:tr w:rsidR="007D4B28">
        <w:trPr>
          <w:jc w:val="center"/>
        </w:trPr>
        <w:tc>
          <w:tcPr>
            <w:tcW w:w="15287" w:type="dxa"/>
            <w:gridSpan w:val="7"/>
          </w:tcPr>
          <w:p w:rsidR="007D4B28" w:rsidRDefault="007D4B28">
            <w:pPr>
              <w:spacing w:after="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7D4B28" w:rsidRDefault="0028768B">
            <w:pPr>
              <w:spacing w:after="0"/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</w:t>
            </w:r>
            <w:r w:rsidR="00E50A29"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AS DE AMOSTRAS DE ÁGUA PARA 2024</w:t>
            </w:r>
          </w:p>
          <w:p w:rsidR="007D4B28" w:rsidRDefault="007D4B2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4B28">
        <w:trPr>
          <w:jc w:val="center"/>
        </w:trPr>
        <w:tc>
          <w:tcPr>
            <w:tcW w:w="6750" w:type="dxa"/>
            <w:gridSpan w:val="2"/>
          </w:tcPr>
          <w:p w:rsidR="007D4B28" w:rsidRDefault="0028768B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4"/>
          </w:tcPr>
          <w:p w:rsidR="007D4B28" w:rsidRDefault="0028768B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</w:tcPr>
          <w:p w:rsidR="007D4B28" w:rsidRDefault="0028768B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7D4B28">
        <w:trPr>
          <w:jc w:val="center"/>
        </w:trPr>
        <w:tc>
          <w:tcPr>
            <w:tcW w:w="9915" w:type="dxa"/>
            <w:gridSpan w:val="6"/>
          </w:tcPr>
          <w:p w:rsidR="007D4B28" w:rsidRDefault="0028768B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</w:tcPr>
          <w:p w:rsidR="007D4B28" w:rsidRDefault="0028768B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7D4B28">
        <w:trPr>
          <w:jc w:val="center"/>
        </w:trPr>
        <w:tc>
          <w:tcPr>
            <w:tcW w:w="9416" w:type="dxa"/>
            <w:gridSpan w:val="4"/>
          </w:tcPr>
          <w:p w:rsidR="007D4B28" w:rsidRDefault="0028768B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São Pedro –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UTA: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Jd. São Pedro</w:t>
            </w:r>
          </w:p>
        </w:tc>
        <w:tc>
          <w:tcPr>
            <w:tcW w:w="5871" w:type="dxa"/>
            <w:gridSpan w:val="3"/>
          </w:tcPr>
          <w:p w:rsidR="007D4B28" w:rsidRDefault="0028768B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7D4B28">
        <w:trPr>
          <w:jc w:val="center"/>
        </w:trPr>
        <w:tc>
          <w:tcPr>
            <w:tcW w:w="9416" w:type="dxa"/>
            <w:gridSpan w:val="4"/>
          </w:tcPr>
          <w:p w:rsidR="007D4B28" w:rsidRDefault="0028768B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5871" w:type="dxa"/>
            <w:gridSpan w:val="3"/>
          </w:tcPr>
          <w:p w:rsidR="007D4B28" w:rsidRDefault="0028768B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D4B28">
        <w:trPr>
          <w:jc w:val="center"/>
        </w:trPr>
        <w:tc>
          <w:tcPr>
            <w:tcW w:w="15287" w:type="dxa"/>
            <w:gridSpan w:val="7"/>
          </w:tcPr>
          <w:p w:rsidR="007D4B28" w:rsidRDefault="0028768B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População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Abastecida: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1255 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7D4B28">
        <w:trPr>
          <w:jc w:val="center"/>
        </w:trPr>
        <w:tc>
          <w:tcPr>
            <w:tcW w:w="3532" w:type="dxa"/>
          </w:tcPr>
          <w:p w:rsidR="007D4B28" w:rsidRDefault="0028768B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510</w:t>
            </w:r>
          </w:p>
        </w:tc>
        <w:tc>
          <w:tcPr>
            <w:tcW w:w="6364" w:type="dxa"/>
            <w:gridSpan w:val="4"/>
            <w:shd w:val="clear" w:color="auto" w:fill="auto"/>
          </w:tcPr>
          <w:p w:rsidR="007D4B28" w:rsidRDefault="0028768B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510 X 2,46 = 1255</w:t>
            </w:r>
          </w:p>
          <w:p w:rsidR="007D4B28" w:rsidRDefault="007D4B28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2"/>
            <w:shd w:val="clear" w:color="auto" w:fill="auto"/>
          </w:tcPr>
          <w:p w:rsidR="007D4B28" w:rsidRDefault="0028768B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5,60 L/s</w:t>
            </w:r>
          </w:p>
        </w:tc>
      </w:tr>
      <w:tr w:rsidR="007D4B28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7D4B28" w:rsidRDefault="0028768B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7D4B28">
        <w:trPr>
          <w:jc w:val="center"/>
        </w:trPr>
        <w:tc>
          <w:tcPr>
            <w:tcW w:w="15287" w:type="dxa"/>
            <w:gridSpan w:val="7"/>
          </w:tcPr>
          <w:p w:rsidR="007D4B28" w:rsidRDefault="0028768B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7D4B28">
        <w:trPr>
          <w:jc w:val="center"/>
        </w:trPr>
        <w:tc>
          <w:tcPr>
            <w:tcW w:w="15287" w:type="dxa"/>
            <w:gridSpan w:val="7"/>
          </w:tcPr>
          <w:p w:rsidR="007D4B28" w:rsidRDefault="0028768B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7D4B28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7D4B28" w:rsidRDefault="0028768B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7D4B28" w:rsidRDefault="0028768B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E50A29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7D4B28" w:rsidRDefault="0028768B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E50A29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</w:p>
        </w:tc>
      </w:tr>
      <w:tr w:rsidR="007D4B28">
        <w:trPr>
          <w:jc w:val="center"/>
        </w:trPr>
        <w:tc>
          <w:tcPr>
            <w:tcW w:w="15287" w:type="dxa"/>
            <w:gridSpan w:val="7"/>
          </w:tcPr>
          <w:p w:rsidR="007D4B28" w:rsidRDefault="0028768B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7D4B28">
        <w:trPr>
          <w:jc w:val="center"/>
        </w:trPr>
        <w:tc>
          <w:tcPr>
            <w:tcW w:w="15287" w:type="dxa"/>
            <w:gridSpan w:val="7"/>
          </w:tcPr>
          <w:p w:rsidR="007D4B28" w:rsidRDefault="0028768B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 w:rsidR="00E50A29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7D4B28">
        <w:trPr>
          <w:jc w:val="center"/>
        </w:trPr>
        <w:tc>
          <w:tcPr>
            <w:tcW w:w="15287" w:type="dxa"/>
            <w:gridSpan w:val="7"/>
          </w:tcPr>
          <w:p w:rsidR="007D4B28" w:rsidRDefault="0028768B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7D4B28" w:rsidRDefault="0028768B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7D4B28">
        <w:trPr>
          <w:jc w:val="center"/>
        </w:trPr>
        <w:tc>
          <w:tcPr>
            <w:tcW w:w="15287" w:type="dxa"/>
            <w:gridSpan w:val="7"/>
          </w:tcPr>
          <w:p w:rsidR="007D4B28" w:rsidRDefault="0028768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</w:t>
            </w:r>
          </w:p>
        </w:tc>
      </w:tr>
      <w:tr w:rsidR="007D4B28">
        <w:trPr>
          <w:jc w:val="center"/>
        </w:trPr>
        <w:tc>
          <w:tcPr>
            <w:tcW w:w="15287" w:type="dxa"/>
            <w:gridSpan w:val="7"/>
          </w:tcPr>
          <w:p w:rsidR="007D4B28" w:rsidRDefault="0028768B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Cloro Residual Livre, Flúor Turbidez,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, Cor verdadeira, Coliformes Totais, Escherichia Coli</w:t>
            </w:r>
          </w:p>
        </w:tc>
      </w:tr>
    </w:tbl>
    <w:p w:rsidR="007D4B28" w:rsidRDefault="007D4B28">
      <w:pPr>
        <w:rPr>
          <w:rFonts w:ascii="Arial" w:eastAsia="Arial" w:hAnsi="Arial" w:cs="Arial"/>
        </w:rPr>
      </w:pPr>
    </w:p>
    <w:p w:rsidR="007D4B28" w:rsidRDefault="007D4B28">
      <w:pPr>
        <w:rPr>
          <w:rFonts w:ascii="Arial" w:eastAsia="Arial" w:hAnsi="Arial" w:cs="Arial"/>
        </w:rPr>
      </w:pPr>
    </w:p>
    <w:p w:rsidR="007D4B28" w:rsidRDefault="007D4B28">
      <w:pPr>
        <w:rPr>
          <w:rFonts w:ascii="Arial" w:eastAsia="Arial" w:hAnsi="Arial" w:cs="Arial"/>
        </w:rPr>
      </w:pPr>
    </w:p>
    <w:p w:rsidR="007D4B28" w:rsidRDefault="007D4B28">
      <w:pPr>
        <w:rPr>
          <w:rFonts w:ascii="Arial" w:eastAsia="Arial" w:hAnsi="Arial" w:cs="Arial"/>
        </w:rPr>
      </w:pPr>
    </w:p>
    <w:p w:rsidR="007D4B28" w:rsidRDefault="007D4B28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4"/>
          <w:szCs w:val="24"/>
        </w:rPr>
      </w:pPr>
    </w:p>
    <w:p w:rsidR="007D4B28" w:rsidRDefault="0028768B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IDENTIFICAÇÃO DAS FORMAS DE ABASTECIMENTO COM OS RESPECTIVOS PONTOS DE COLETA PRIORIZADOS</w:t>
      </w:r>
    </w:p>
    <w:p w:rsidR="007D4B28" w:rsidRDefault="007D4B28">
      <w:pPr>
        <w:ind w:firstLine="708"/>
        <w:rPr>
          <w:rFonts w:ascii="Arial" w:eastAsia="Arial" w:hAnsi="Arial" w:cs="Arial"/>
          <w:sz w:val="24"/>
          <w:szCs w:val="24"/>
        </w:rPr>
      </w:pPr>
    </w:p>
    <w:p w:rsidR="007D4B28" w:rsidRDefault="0028768B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no </w:t>
      </w:r>
      <w:r>
        <w:rPr>
          <w:rFonts w:ascii="Arial" w:eastAsia="Arial" w:hAnsi="Arial" w:cs="Arial"/>
          <w:b/>
          <w:sz w:val="24"/>
          <w:szCs w:val="24"/>
        </w:rPr>
        <w:t>SÃO PEDRO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7D4B28" w:rsidRDefault="007D4B28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7D4B28">
        <w:trPr>
          <w:jc w:val="center"/>
        </w:trPr>
        <w:tc>
          <w:tcPr>
            <w:tcW w:w="10470" w:type="dxa"/>
            <w:gridSpan w:val="2"/>
          </w:tcPr>
          <w:p w:rsidR="007D4B28" w:rsidRDefault="0028768B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7D4B28">
        <w:trPr>
          <w:jc w:val="center"/>
        </w:trPr>
        <w:tc>
          <w:tcPr>
            <w:tcW w:w="10470" w:type="dxa"/>
            <w:gridSpan w:val="2"/>
          </w:tcPr>
          <w:p w:rsidR="007D4B28" w:rsidRDefault="0028768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São Pedro (In Natura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7D4B28" w:rsidRDefault="0028768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7D4B28">
        <w:trPr>
          <w:jc w:val="center"/>
        </w:trPr>
        <w:tc>
          <w:tcPr>
            <w:tcW w:w="2670" w:type="dxa"/>
          </w:tcPr>
          <w:p w:rsidR="007D4B28" w:rsidRDefault="0028768B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7D4B28" w:rsidRDefault="0028768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E. Coli, C. T.</w:t>
            </w:r>
          </w:p>
        </w:tc>
      </w:tr>
      <w:tr w:rsidR="007D4B28">
        <w:trPr>
          <w:trHeight w:val="75"/>
          <w:jc w:val="center"/>
        </w:trPr>
        <w:tc>
          <w:tcPr>
            <w:tcW w:w="2670" w:type="dxa"/>
          </w:tcPr>
          <w:p w:rsidR="007D4B28" w:rsidRDefault="0028768B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7D4B28" w:rsidRDefault="0028768B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7D4B28">
        <w:trPr>
          <w:trHeight w:val="75"/>
          <w:jc w:val="center"/>
        </w:trPr>
        <w:tc>
          <w:tcPr>
            <w:tcW w:w="2670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31 ,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§ 5º</w:t>
            </w:r>
          </w:p>
        </w:tc>
      </w:tr>
      <w:tr w:rsidR="007D4B28">
        <w:trPr>
          <w:trHeight w:val="75"/>
          <w:jc w:val="center"/>
        </w:trPr>
        <w:tc>
          <w:tcPr>
            <w:tcW w:w="10470" w:type="dxa"/>
            <w:gridSpan w:val="2"/>
          </w:tcPr>
          <w:p w:rsidR="007D4B28" w:rsidRDefault="0028768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 xml:space="preserve">Os parâmetros acima são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realizado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por laboratório próprio</w:t>
            </w:r>
          </w:p>
          <w:p w:rsidR="007D4B28" w:rsidRDefault="007D4B2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nx1sj0oxhiln" w:colFirst="0" w:colLast="0"/>
            <w:bookmarkEnd w:id="1"/>
          </w:p>
          <w:p w:rsidR="007D4B28" w:rsidRDefault="0028768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D4B28" w:rsidRDefault="007D4B2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7D4B28" w:rsidRDefault="0028768B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7D4B28" w:rsidRDefault="0028768B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7D4B28" w:rsidRDefault="0028768B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7D4B28" w:rsidRDefault="0028768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7D4B28" w:rsidRDefault="0028768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7D4B28" w:rsidRDefault="007D4B2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D4B28" w:rsidRDefault="007D4B28">
      <w:pPr>
        <w:rPr>
          <w:rFonts w:ascii="Arial" w:eastAsia="Arial" w:hAnsi="Arial" w:cs="Arial"/>
          <w:sz w:val="24"/>
          <w:szCs w:val="24"/>
        </w:rPr>
      </w:pPr>
    </w:p>
    <w:p w:rsidR="007D4B28" w:rsidRDefault="007D4B28">
      <w:pPr>
        <w:rPr>
          <w:rFonts w:ascii="Arial" w:eastAsia="Arial" w:hAnsi="Arial" w:cs="Arial"/>
          <w:sz w:val="24"/>
          <w:szCs w:val="24"/>
        </w:rPr>
      </w:pPr>
    </w:p>
    <w:p w:rsidR="007D4B28" w:rsidRDefault="007D4B28">
      <w:pPr>
        <w:rPr>
          <w:rFonts w:ascii="Arial" w:eastAsia="Arial" w:hAnsi="Arial" w:cs="Arial"/>
          <w:sz w:val="24"/>
          <w:szCs w:val="24"/>
        </w:rPr>
      </w:pPr>
    </w:p>
    <w:p w:rsidR="007D4B28" w:rsidRDefault="007D4B28">
      <w:pPr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7D4B28">
        <w:trPr>
          <w:jc w:val="center"/>
        </w:trPr>
        <w:tc>
          <w:tcPr>
            <w:tcW w:w="10490" w:type="dxa"/>
            <w:gridSpan w:val="2"/>
          </w:tcPr>
          <w:p w:rsidR="007D4B28" w:rsidRDefault="0028768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SAÍDA DO TRATAMENTO (ST)</w:t>
            </w:r>
          </w:p>
        </w:tc>
      </w:tr>
      <w:tr w:rsidR="007D4B28">
        <w:trPr>
          <w:jc w:val="center"/>
        </w:trPr>
        <w:tc>
          <w:tcPr>
            <w:tcW w:w="10490" w:type="dxa"/>
            <w:gridSpan w:val="2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2- 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(Próximo ao Tratamento)</w:t>
            </w:r>
          </w:p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7D4B28">
        <w:trPr>
          <w:jc w:val="center"/>
        </w:trPr>
        <w:tc>
          <w:tcPr>
            <w:tcW w:w="2692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 Turbidez.</w:t>
            </w:r>
          </w:p>
        </w:tc>
      </w:tr>
      <w:tr w:rsidR="007D4B28">
        <w:trPr>
          <w:jc w:val="center"/>
        </w:trPr>
        <w:tc>
          <w:tcPr>
            <w:tcW w:w="2692" w:type="dxa"/>
            <w:vMerge/>
          </w:tcPr>
          <w:p w:rsidR="007D4B28" w:rsidRDefault="007D4B28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 T. </w:t>
            </w:r>
          </w:p>
        </w:tc>
      </w:tr>
      <w:tr w:rsidR="007D4B28">
        <w:trPr>
          <w:trHeight w:val="75"/>
          <w:jc w:val="center"/>
        </w:trPr>
        <w:tc>
          <w:tcPr>
            <w:tcW w:w="2692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7D4B28">
        <w:trPr>
          <w:trHeight w:val="75"/>
          <w:jc w:val="center"/>
        </w:trPr>
        <w:tc>
          <w:tcPr>
            <w:tcW w:w="2692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7D4B28">
        <w:trPr>
          <w:trHeight w:val="75"/>
          <w:jc w:val="center"/>
        </w:trPr>
        <w:tc>
          <w:tcPr>
            <w:tcW w:w="10490" w:type="dxa"/>
            <w:gridSpan w:val="2"/>
          </w:tcPr>
          <w:p w:rsidR="007D4B28" w:rsidRDefault="0028768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bew905w3j3n2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7D4B28" w:rsidRDefault="0028768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m6pdd4556nbf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D4B28" w:rsidRDefault="0028768B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7D4B28" w:rsidRDefault="0028768B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7D4B28" w:rsidRDefault="0028768B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7D4B28" w:rsidRDefault="0028768B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</w:tc>
      </w:tr>
    </w:tbl>
    <w:p w:rsidR="007D4B28" w:rsidRDefault="0028768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7D4B28" w:rsidRDefault="0028768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7D4B28" w:rsidRDefault="007D4B28">
      <w:pPr>
        <w:rPr>
          <w:rFonts w:ascii="Arial" w:eastAsia="Arial" w:hAnsi="Arial" w:cs="Arial"/>
          <w:sz w:val="24"/>
          <w:szCs w:val="24"/>
        </w:rPr>
      </w:pPr>
    </w:p>
    <w:p w:rsidR="007D4B28" w:rsidRDefault="007D4B28">
      <w:pPr>
        <w:rPr>
          <w:rFonts w:ascii="Arial" w:eastAsia="Arial" w:hAnsi="Arial" w:cs="Arial"/>
          <w:sz w:val="24"/>
          <w:szCs w:val="24"/>
        </w:rPr>
      </w:pPr>
    </w:p>
    <w:p w:rsidR="007D4B28" w:rsidRDefault="007D4B28">
      <w:pPr>
        <w:rPr>
          <w:rFonts w:ascii="Arial" w:eastAsia="Arial" w:hAnsi="Arial" w:cs="Arial"/>
          <w:sz w:val="24"/>
          <w:szCs w:val="24"/>
        </w:rPr>
      </w:pPr>
    </w:p>
    <w:p w:rsidR="007D4B28" w:rsidRDefault="007D4B28">
      <w:pPr>
        <w:rPr>
          <w:rFonts w:ascii="Arial" w:eastAsia="Arial" w:hAnsi="Arial" w:cs="Arial"/>
          <w:sz w:val="24"/>
          <w:szCs w:val="24"/>
        </w:rPr>
      </w:pPr>
    </w:p>
    <w:p w:rsidR="007D4B28" w:rsidRDefault="007D4B28">
      <w:pPr>
        <w:rPr>
          <w:rFonts w:ascii="Arial" w:eastAsia="Arial" w:hAnsi="Arial" w:cs="Arial"/>
          <w:sz w:val="24"/>
          <w:szCs w:val="24"/>
        </w:rPr>
      </w:pPr>
    </w:p>
    <w:p w:rsidR="007D4B28" w:rsidRDefault="007D4B28">
      <w:pPr>
        <w:rPr>
          <w:rFonts w:ascii="Arial" w:eastAsia="Arial" w:hAnsi="Arial" w:cs="Arial"/>
          <w:sz w:val="24"/>
          <w:szCs w:val="24"/>
        </w:rPr>
      </w:pPr>
    </w:p>
    <w:p w:rsidR="007D4B28" w:rsidRDefault="007D4B28">
      <w:pPr>
        <w:rPr>
          <w:rFonts w:ascii="Arial" w:eastAsia="Arial" w:hAnsi="Arial" w:cs="Arial"/>
          <w:sz w:val="24"/>
          <w:szCs w:val="24"/>
        </w:rPr>
      </w:pPr>
    </w:p>
    <w:p w:rsidR="007D4B28" w:rsidRDefault="007D4B28">
      <w:pPr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7D4B28">
        <w:trPr>
          <w:trHeight w:val="428"/>
          <w:jc w:val="center"/>
        </w:trPr>
        <w:tc>
          <w:tcPr>
            <w:tcW w:w="10490" w:type="dxa"/>
            <w:gridSpan w:val="2"/>
          </w:tcPr>
          <w:p w:rsidR="007D4B28" w:rsidRDefault="0028768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REDE DE DISTRIBUIÇÃO (RD)</w:t>
            </w:r>
          </w:p>
        </w:tc>
      </w:tr>
      <w:tr w:rsidR="007D4B28">
        <w:trPr>
          <w:jc w:val="center"/>
        </w:trPr>
        <w:tc>
          <w:tcPr>
            <w:tcW w:w="10490" w:type="dxa"/>
            <w:gridSpan w:val="2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3-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Biblioteca (Normal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4- Rua Santa Milani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Fim de rede)</w:t>
            </w:r>
          </w:p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5- Rua Aristides Bonifácio (Normal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**</w:t>
            </w:r>
          </w:p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6- 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Storto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(Normal)</w:t>
            </w:r>
          </w:p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7D4B28">
        <w:trPr>
          <w:jc w:val="center"/>
        </w:trPr>
        <w:tc>
          <w:tcPr>
            <w:tcW w:w="2692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7D4B28">
        <w:trPr>
          <w:trHeight w:val="233"/>
          <w:jc w:val="center"/>
        </w:trPr>
        <w:tc>
          <w:tcPr>
            <w:tcW w:w="2692" w:type="dxa"/>
            <w:vMerge/>
          </w:tcPr>
          <w:p w:rsidR="007D4B28" w:rsidRDefault="007D4B28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C.T. </w:t>
            </w:r>
          </w:p>
        </w:tc>
      </w:tr>
      <w:tr w:rsidR="007D4B28">
        <w:trPr>
          <w:trHeight w:val="75"/>
          <w:jc w:val="center"/>
        </w:trPr>
        <w:tc>
          <w:tcPr>
            <w:tcW w:w="2692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7D4B28">
        <w:trPr>
          <w:trHeight w:val="75"/>
          <w:jc w:val="center"/>
        </w:trPr>
        <w:tc>
          <w:tcPr>
            <w:tcW w:w="2692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7D4B28">
        <w:trPr>
          <w:trHeight w:val="75"/>
          <w:jc w:val="center"/>
        </w:trPr>
        <w:tc>
          <w:tcPr>
            <w:tcW w:w="10490" w:type="dxa"/>
            <w:gridSpan w:val="2"/>
          </w:tcPr>
          <w:p w:rsidR="007D4B28" w:rsidRDefault="0028768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7D4B28" w:rsidRDefault="0028768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D4B28" w:rsidRDefault="0028768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7D4B28" w:rsidRDefault="0028768B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7D4B28" w:rsidRDefault="0028768B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7D4B28" w:rsidRDefault="0028768B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7D4B28" w:rsidRDefault="0028768B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7D4B28" w:rsidRDefault="0028768B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7D4B28" w:rsidRDefault="0028768B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7D4B28" w:rsidRDefault="0028768B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7D4B28" w:rsidRDefault="0028768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7D4B28" w:rsidRDefault="0028768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7D4B28" w:rsidRDefault="007D4B2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7D4B28" w:rsidRDefault="007D4B28">
      <w:pPr>
        <w:rPr>
          <w:rFonts w:ascii="Arial" w:eastAsia="Arial" w:hAnsi="Arial" w:cs="Arial"/>
          <w:b/>
          <w:sz w:val="24"/>
          <w:szCs w:val="24"/>
        </w:rPr>
      </w:pPr>
    </w:p>
    <w:p w:rsidR="007D4B28" w:rsidRDefault="00E50A2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Janeiro 2024</w:t>
      </w:r>
    </w:p>
    <w:tbl>
      <w:tblPr>
        <w:tblStyle w:val="a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7D4B28">
        <w:trPr>
          <w:jc w:val="center"/>
        </w:trPr>
        <w:tc>
          <w:tcPr>
            <w:tcW w:w="142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7D4B28">
        <w:trPr>
          <w:trHeight w:val="323"/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Pedro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trHeight w:val="215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Biblioteca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Aristides Bonifácio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Storto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7D4B28" w:rsidRDefault="007D4B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E50A2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Fevereiro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7D4B28">
        <w:trPr>
          <w:jc w:val="center"/>
        </w:trPr>
        <w:tc>
          <w:tcPr>
            <w:tcW w:w="142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Pedro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Biblioteca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50A29">
        <w:trPr>
          <w:jc w:val="center"/>
        </w:trPr>
        <w:tc>
          <w:tcPr>
            <w:tcW w:w="1425" w:type="dxa"/>
            <w:vMerge w:val="restart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50A29">
        <w:trPr>
          <w:jc w:val="center"/>
        </w:trPr>
        <w:tc>
          <w:tcPr>
            <w:tcW w:w="1425" w:type="dxa"/>
            <w:vMerge/>
          </w:tcPr>
          <w:p w:rsidR="00E50A29" w:rsidRDefault="00E50A2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E50A29">
        <w:trPr>
          <w:jc w:val="center"/>
        </w:trPr>
        <w:tc>
          <w:tcPr>
            <w:tcW w:w="1425" w:type="dxa"/>
            <w:vMerge/>
          </w:tcPr>
          <w:p w:rsidR="00E50A29" w:rsidRDefault="00E50A2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E50A29" w:rsidRDefault="00E50A29" w:rsidP="00C07CE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E50A29" w:rsidRDefault="00E50A29" w:rsidP="00C07CE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Aristides Bonifácio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Storto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7D4B28" w:rsidRDefault="007D4B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7D4B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E50A2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Março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7D4B28">
        <w:trPr>
          <w:jc w:val="center"/>
        </w:trPr>
        <w:tc>
          <w:tcPr>
            <w:tcW w:w="142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Pedro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Biblioteca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Aristides Bonifácio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Storto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7D4B28" w:rsidRDefault="007D4B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E50A2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Abril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7D4B28">
        <w:trPr>
          <w:jc w:val="center"/>
        </w:trPr>
        <w:tc>
          <w:tcPr>
            <w:tcW w:w="142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Pedro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Biblioteca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Aristides Bonifácio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trHeight w:val="26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Storto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Biblioteca (Subprodutos da desinfecção)</w:t>
            </w:r>
          </w:p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Pedro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Aristides Bonifácio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7D4B28" w:rsidRDefault="007D4B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E50A2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Maio 2024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7D4B28">
        <w:trPr>
          <w:jc w:val="center"/>
        </w:trPr>
        <w:tc>
          <w:tcPr>
            <w:tcW w:w="142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Pedro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Biblioteca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Aristides Bonifácio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Storto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7D4B28" w:rsidRDefault="007D4B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E50A2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Junho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7D4B28">
        <w:trPr>
          <w:jc w:val="center"/>
        </w:trPr>
        <w:tc>
          <w:tcPr>
            <w:tcW w:w="142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Pedro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Biblioteca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Aristides Bonifácio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trHeight w:val="26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Storto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7D4B28" w:rsidRDefault="007D4B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E50A29" w:rsidRDefault="00E50A2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7D4B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E50A2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Julho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7D4B28">
        <w:trPr>
          <w:jc w:val="center"/>
        </w:trPr>
        <w:tc>
          <w:tcPr>
            <w:tcW w:w="142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Pedro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Biblioteca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Aristides Bonifácio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Storto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7D4B28" w:rsidRDefault="007D4B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E50A2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Agosto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7D4B28">
        <w:trPr>
          <w:jc w:val="center"/>
        </w:trPr>
        <w:tc>
          <w:tcPr>
            <w:tcW w:w="142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Pedro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Biblioteca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50A29">
        <w:trPr>
          <w:jc w:val="center"/>
        </w:trPr>
        <w:tc>
          <w:tcPr>
            <w:tcW w:w="1425" w:type="dxa"/>
            <w:vMerge w:val="restart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50A29">
        <w:trPr>
          <w:jc w:val="center"/>
        </w:trPr>
        <w:tc>
          <w:tcPr>
            <w:tcW w:w="1425" w:type="dxa"/>
            <w:vMerge/>
          </w:tcPr>
          <w:p w:rsidR="00E50A29" w:rsidRDefault="00E50A2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E50A29">
        <w:trPr>
          <w:jc w:val="center"/>
        </w:trPr>
        <w:tc>
          <w:tcPr>
            <w:tcW w:w="1425" w:type="dxa"/>
            <w:vMerge/>
          </w:tcPr>
          <w:p w:rsidR="00E50A29" w:rsidRDefault="00E50A2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E50A29"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 w:rsidRPr="00E50A29"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50A29">
        <w:trPr>
          <w:jc w:val="center"/>
        </w:trPr>
        <w:tc>
          <w:tcPr>
            <w:tcW w:w="1425" w:type="dxa"/>
            <w:vMerge w:val="restart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E50A29">
        <w:trPr>
          <w:jc w:val="center"/>
        </w:trPr>
        <w:tc>
          <w:tcPr>
            <w:tcW w:w="1425" w:type="dxa"/>
            <w:vMerge/>
          </w:tcPr>
          <w:p w:rsidR="00E50A29" w:rsidRDefault="00E50A2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Aristides Bonifácio</w:t>
            </w:r>
          </w:p>
        </w:tc>
        <w:tc>
          <w:tcPr>
            <w:tcW w:w="7155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E50A29">
        <w:trPr>
          <w:jc w:val="center"/>
        </w:trPr>
        <w:tc>
          <w:tcPr>
            <w:tcW w:w="1425" w:type="dxa"/>
            <w:vMerge/>
          </w:tcPr>
          <w:p w:rsidR="00E50A29" w:rsidRDefault="00E50A2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E50A29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E50A29" w:rsidRDefault="00E50A29" w:rsidP="00C07CE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E50A29" w:rsidRDefault="00E50A29" w:rsidP="00C07CE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7D4B28">
        <w:trPr>
          <w:trHeight w:val="137"/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Storto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7D4B28" w:rsidRDefault="007D4B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E50A29" w:rsidRDefault="00E50A2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7D4B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E50A2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Setembro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7D4B28">
        <w:trPr>
          <w:jc w:val="center"/>
        </w:trPr>
        <w:tc>
          <w:tcPr>
            <w:tcW w:w="142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Pedro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Biblioteca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Aristides Bonifácio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Storto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7D4B28" w:rsidRDefault="007D4B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E50A2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Outubro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7D4B28">
        <w:trPr>
          <w:jc w:val="center"/>
        </w:trPr>
        <w:tc>
          <w:tcPr>
            <w:tcW w:w="142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Pedro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Biblioteca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Aristides Bonifácio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Storto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7D4B28" w:rsidRDefault="007D4B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7D4B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7D4B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E50A2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Novembro 2024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7D4B28">
        <w:trPr>
          <w:jc w:val="center"/>
        </w:trPr>
        <w:tc>
          <w:tcPr>
            <w:tcW w:w="142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Pedro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Biblioteca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Aristides Bonifácio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Storto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7D4B28" w:rsidRDefault="007D4B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E50A2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Dezembro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7D4B28">
        <w:trPr>
          <w:jc w:val="center"/>
        </w:trPr>
        <w:tc>
          <w:tcPr>
            <w:tcW w:w="142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Pedro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Biblioteca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Poço São Pedro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Aristides Bonifácio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Aristides Bonifácio</w:t>
            </w:r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trHeight w:val="240"/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Antônio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Storto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D4B28">
        <w:trPr>
          <w:jc w:val="center"/>
        </w:trPr>
        <w:tc>
          <w:tcPr>
            <w:tcW w:w="1425" w:type="dxa"/>
            <w:vMerge w:val="restart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João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Paschoini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D4B28">
        <w:trPr>
          <w:jc w:val="center"/>
        </w:trPr>
        <w:tc>
          <w:tcPr>
            <w:tcW w:w="1425" w:type="dxa"/>
            <w:vMerge/>
          </w:tcPr>
          <w:p w:rsidR="007D4B28" w:rsidRDefault="007D4B2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D4B28" w:rsidRDefault="00E50A2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Santa Milani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Batalin</w:t>
            </w:r>
            <w:proofErr w:type="spellEnd"/>
          </w:p>
        </w:tc>
        <w:tc>
          <w:tcPr>
            <w:tcW w:w="7155" w:type="dxa"/>
          </w:tcPr>
          <w:p w:rsidR="007D4B28" w:rsidRDefault="0028768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7D4B28" w:rsidRDefault="007D4B2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7D4B2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7D4B2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7D4B2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E50A29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Marialva/PR, 01 de fevereiro de 2024</w:t>
      </w:r>
    </w:p>
    <w:p w:rsidR="007D4B28" w:rsidRDefault="007D4B2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7D4B28" w:rsidRDefault="007D4B2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7D4B28" w:rsidRDefault="007D4B2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7D4B28" w:rsidRDefault="007D4B2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7D4B28" w:rsidRDefault="007D4B2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7D4B28" w:rsidRDefault="007D4B2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7D4B28" w:rsidRDefault="007D4B2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7D4B28" w:rsidRDefault="007D4B2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7D4B28" w:rsidRDefault="007D4B2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7D4B28" w:rsidRDefault="007D4B2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7D4B28" w:rsidRDefault="007D4B2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7D4B28" w:rsidRDefault="007D4B28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7D4B28" w:rsidRDefault="00C4795D" w:rsidP="00C4795D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6237060D" wp14:editId="5C434BC1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B28" w:rsidRDefault="0028768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7D4B28" w:rsidRDefault="0028768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7D4B28" w:rsidRDefault="0028768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7D4B28" w:rsidRDefault="0028768B">
      <w:pPr>
        <w:tabs>
          <w:tab w:val="left" w:pos="421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7D4B28" w:rsidRDefault="007D4B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7D4B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D4B28" w:rsidRDefault="007D4B28">
      <w:pPr>
        <w:spacing w:line="240" w:lineRule="auto"/>
        <w:rPr>
          <w:rFonts w:ascii="Arial" w:eastAsia="Arial" w:hAnsi="Arial" w:cs="Arial"/>
          <w:b/>
        </w:rPr>
      </w:pPr>
    </w:p>
    <w:p w:rsidR="007D4B28" w:rsidRDefault="007D4B2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bookmarkStart w:id="4" w:name="_GoBack"/>
      <w:bookmarkEnd w:id="4"/>
    </w:p>
    <w:sectPr w:rsidR="007D4B28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E1C" w:rsidRDefault="00AE2E1C">
      <w:pPr>
        <w:spacing w:after="0" w:line="240" w:lineRule="auto"/>
      </w:pPr>
      <w:r>
        <w:separator/>
      </w:r>
    </w:p>
  </w:endnote>
  <w:endnote w:type="continuationSeparator" w:id="0">
    <w:p w:rsidR="00AE2E1C" w:rsidRDefault="00AE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E1C" w:rsidRDefault="00AE2E1C">
      <w:pPr>
        <w:spacing w:after="0" w:line="240" w:lineRule="auto"/>
      </w:pPr>
      <w:r>
        <w:separator/>
      </w:r>
    </w:p>
  </w:footnote>
  <w:footnote w:type="continuationSeparator" w:id="0">
    <w:p w:rsidR="00AE2E1C" w:rsidRDefault="00AE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28" w:rsidRDefault="002876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7BD64F91" wp14:editId="67B7791E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D4B28" w:rsidRDefault="0028768B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7D4B28" w:rsidRDefault="0028768B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7D4B28" w:rsidRDefault="0028768B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1598"/>
    <w:multiLevelType w:val="multilevel"/>
    <w:tmpl w:val="4B94DDF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92B3993"/>
    <w:multiLevelType w:val="multilevel"/>
    <w:tmpl w:val="11EAC26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4896F33"/>
    <w:multiLevelType w:val="multilevel"/>
    <w:tmpl w:val="9C6A1A66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D4B28"/>
    <w:rsid w:val="0028768B"/>
    <w:rsid w:val="007D4B28"/>
    <w:rsid w:val="00AE2E1C"/>
    <w:rsid w:val="00C4795D"/>
    <w:rsid w:val="00E5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D075DD"/>
  </w:style>
  <w:style w:type="table" w:customStyle="1" w:styleId="Tabelacomgrade1">
    <w:name w:val="Tabela com grade1"/>
    <w:basedOn w:val="Tabelanormal"/>
    <w:next w:val="Tabelacomgrade"/>
    <w:uiPriority w:val="59"/>
    <w:rsid w:val="00D0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D075DD"/>
  </w:style>
  <w:style w:type="numbering" w:customStyle="1" w:styleId="Semlista111">
    <w:name w:val="Sem lista111"/>
    <w:next w:val="Semlista"/>
    <w:uiPriority w:val="99"/>
    <w:semiHidden/>
    <w:unhideWhenUsed/>
    <w:rsid w:val="00D075DD"/>
  </w:style>
  <w:style w:type="numbering" w:customStyle="1" w:styleId="Semlista1111">
    <w:name w:val="Sem lista1111"/>
    <w:next w:val="Semlista"/>
    <w:uiPriority w:val="99"/>
    <w:semiHidden/>
    <w:unhideWhenUsed/>
    <w:rsid w:val="00D075DD"/>
  </w:style>
  <w:style w:type="numbering" w:customStyle="1" w:styleId="Semlista11111">
    <w:name w:val="Sem lista11111"/>
    <w:next w:val="Semlista"/>
    <w:uiPriority w:val="99"/>
    <w:semiHidden/>
    <w:unhideWhenUsed/>
    <w:rsid w:val="00D075DD"/>
  </w:style>
  <w:style w:type="table" w:customStyle="1" w:styleId="Tabelacomgrade2">
    <w:name w:val="Tabela com grade2"/>
    <w:basedOn w:val="Tabelanormal"/>
    <w:next w:val="Tabelacomgrade"/>
    <w:uiPriority w:val="59"/>
    <w:rsid w:val="00FD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FD71BB"/>
  </w:style>
  <w:style w:type="table" w:customStyle="1" w:styleId="Tabelacomgrade3">
    <w:name w:val="Tabela com grade3"/>
    <w:basedOn w:val="Tabelanormal"/>
    <w:next w:val="Tabelacomgrade"/>
    <w:uiPriority w:val="59"/>
    <w:rsid w:val="00FD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D71BB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D075DD"/>
  </w:style>
  <w:style w:type="table" w:customStyle="1" w:styleId="Tabelacomgrade1">
    <w:name w:val="Tabela com grade1"/>
    <w:basedOn w:val="Tabelanormal"/>
    <w:next w:val="Tabelacomgrade"/>
    <w:uiPriority w:val="59"/>
    <w:rsid w:val="00D0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D075DD"/>
  </w:style>
  <w:style w:type="numbering" w:customStyle="1" w:styleId="Semlista111">
    <w:name w:val="Sem lista111"/>
    <w:next w:val="Semlista"/>
    <w:uiPriority w:val="99"/>
    <w:semiHidden/>
    <w:unhideWhenUsed/>
    <w:rsid w:val="00D075DD"/>
  </w:style>
  <w:style w:type="numbering" w:customStyle="1" w:styleId="Semlista1111">
    <w:name w:val="Sem lista1111"/>
    <w:next w:val="Semlista"/>
    <w:uiPriority w:val="99"/>
    <w:semiHidden/>
    <w:unhideWhenUsed/>
    <w:rsid w:val="00D075DD"/>
  </w:style>
  <w:style w:type="numbering" w:customStyle="1" w:styleId="Semlista11111">
    <w:name w:val="Sem lista11111"/>
    <w:next w:val="Semlista"/>
    <w:uiPriority w:val="99"/>
    <w:semiHidden/>
    <w:unhideWhenUsed/>
    <w:rsid w:val="00D075DD"/>
  </w:style>
  <w:style w:type="table" w:customStyle="1" w:styleId="Tabelacomgrade2">
    <w:name w:val="Tabela com grade2"/>
    <w:basedOn w:val="Tabelanormal"/>
    <w:next w:val="Tabelacomgrade"/>
    <w:uiPriority w:val="59"/>
    <w:rsid w:val="00FD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FD71BB"/>
  </w:style>
  <w:style w:type="table" w:customStyle="1" w:styleId="Tabelacomgrade3">
    <w:name w:val="Tabela com grade3"/>
    <w:basedOn w:val="Tabelanormal"/>
    <w:next w:val="Tabelacomgrade"/>
    <w:uiPriority w:val="59"/>
    <w:rsid w:val="00FD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D71BB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25eUYWUWFV9tGOWvetDuEXhQyA==">AMUW2mUkucTBJSH/rLP1bZ80pRBYgNhztaV1oE2EDT1heo+nr6rmFRmpWo3Kn/9Sn9Cg/yCIkhggo1prRwVQ+LOHizZpmtxM0HompvT+ph8T8MolfFNJQo/dA99zgq77iocad8i2E3CY8XOyK1GSZIMRnuWN4edU8qcC3JJBIlp7jPkr2HczQJ4Rt3mpXl+0+ASxu/wh2M+yFEJD3CPxk9WuKlPvsIFDAQ==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1658</Words>
  <Characters>8959</Characters>
  <Application>Microsoft Office Word</Application>
  <DocSecurity>0</DocSecurity>
  <Lines>74</Lines>
  <Paragraphs>21</Paragraphs>
  <ScaleCrop>false</ScaleCrop>
  <Company/>
  <LinksUpToDate>false</LinksUpToDate>
  <CharactersWithSpaces>10596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3</cp:revision>
  <dcterms:created xsi:type="dcterms:W3CDTF">2017-10-02T17:59:00Z</dcterms:created>
  <dcterms:modified xsi:type="dcterms:W3CDTF">2024-04-03T17:32:00Z</dcterms:modified>
</cp:coreProperties>
</file>